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99C71" w14:textId="77777777" w:rsidR="00CF1133" w:rsidRDefault="00F55A6D" w:rsidP="00834DF7">
      <w:pPr>
        <w:ind w:left="-710" w:firstLine="695"/>
        <w:jc w:val="both"/>
        <w:rPr>
          <w:b/>
          <w:bCs/>
        </w:rPr>
      </w:pPr>
      <w:r>
        <w:rPr>
          <w:b/>
          <w:bCs/>
        </w:rPr>
        <w:t>LEP – Sub Committee</w:t>
      </w:r>
    </w:p>
    <w:p w14:paraId="0B7365C2" w14:textId="77777777" w:rsidR="00BE3AA8" w:rsidRDefault="00BE3AA8" w:rsidP="00834DF7">
      <w:pPr>
        <w:ind w:left="-710" w:firstLine="695"/>
        <w:jc w:val="both"/>
        <w:rPr>
          <w:b/>
          <w:bCs/>
        </w:rPr>
      </w:pPr>
    </w:p>
    <w:p w14:paraId="65137A9F" w14:textId="77777777" w:rsidR="00BF42FF" w:rsidRDefault="00F55A6D"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375419FA" w14:textId="77777777" w:rsidR="00CF1133" w:rsidRPr="00BC4466" w:rsidRDefault="00CF1133" w:rsidP="00834DF7">
      <w:pPr>
        <w:spacing w:after="0" w:line="256" w:lineRule="auto"/>
        <w:ind w:left="0" w:firstLine="0"/>
        <w:jc w:val="both"/>
        <w:rPr>
          <w:b/>
          <w:bCs/>
        </w:rPr>
      </w:pPr>
    </w:p>
    <w:p w14:paraId="30755B19" w14:textId="77777777" w:rsidR="00BC4466" w:rsidRPr="00BC4466" w:rsidRDefault="00F55A6D" w:rsidP="00834DF7">
      <w:pPr>
        <w:spacing w:after="0" w:line="256" w:lineRule="auto"/>
        <w:ind w:left="0" w:firstLine="0"/>
        <w:jc w:val="both"/>
        <w:rPr>
          <w:b/>
          <w:bCs/>
        </w:rPr>
      </w:pPr>
      <w:r w:rsidRPr="00BC4466">
        <w:rPr>
          <w:b/>
        </w:rPr>
        <w:t xml:space="preserve">Private and Confidential: </w:t>
      </w:r>
      <w:r w:rsidR="00FF42C3">
        <w:rPr>
          <w:b/>
        </w:rPr>
        <w:t>NO</w:t>
      </w:r>
    </w:p>
    <w:p w14:paraId="2134884E" w14:textId="77777777" w:rsidR="00BC4466" w:rsidRDefault="00BC4466" w:rsidP="00834DF7">
      <w:pPr>
        <w:spacing w:after="0" w:line="256" w:lineRule="auto"/>
        <w:ind w:left="0" w:firstLine="0"/>
        <w:jc w:val="both"/>
      </w:pPr>
    </w:p>
    <w:p w14:paraId="775DD0FB" w14:textId="77777777" w:rsidR="00A3358A" w:rsidRDefault="00F55A6D" w:rsidP="00834DF7">
      <w:pPr>
        <w:jc w:val="both"/>
      </w:pPr>
      <w:r w:rsidRPr="00B959D4">
        <w:rPr>
          <w:b/>
        </w:rPr>
        <w:t>Date:</w:t>
      </w:r>
      <w:r>
        <w:t xml:space="preserve"> </w:t>
      </w:r>
      <w:r w:rsidR="00BF42FF">
        <w:fldChar w:fldCharType="begin"/>
      </w:r>
      <w:r>
        <w:instrText xml:space="preserve"> DOCPROPERTY  MeetingDate  \* MERGEFORMAT </w:instrText>
      </w:r>
      <w:r w:rsidR="00BF42FF">
        <w:fldChar w:fldCharType="separate"/>
      </w:r>
      <w:r w:rsidR="00BF42FF">
        <w:t>Monday, 6 September 2021</w:t>
      </w:r>
      <w:r w:rsidR="00BF42FF">
        <w:fldChar w:fldCharType="end"/>
      </w:r>
    </w:p>
    <w:p w14:paraId="6527134F" w14:textId="77777777" w:rsidR="00312FC6" w:rsidRDefault="00312FC6" w:rsidP="00834DF7">
      <w:pPr>
        <w:jc w:val="both"/>
      </w:pPr>
    </w:p>
    <w:p w14:paraId="271CADB8" w14:textId="72FE29E8" w:rsidR="00BF42FF" w:rsidRPr="00BF42FF" w:rsidRDefault="00F55A6D"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Spotlight Reports</w:t>
      </w:r>
      <w:r w:rsidRPr="00BF42FF">
        <w:rPr>
          <w:b/>
          <w:color w:val="auto"/>
        </w:rPr>
        <w:fldChar w:fldCharType="end"/>
      </w:r>
      <w:r w:rsidR="00582FA5">
        <w:rPr>
          <w:b/>
          <w:color w:val="auto"/>
        </w:rPr>
        <w:t xml:space="preserve"> – Manufacturing, Food Cluster and Social Innovation.</w:t>
      </w:r>
    </w:p>
    <w:p w14:paraId="12413487" w14:textId="5226A990" w:rsidR="00D7480F" w:rsidRDefault="00D7480F" w:rsidP="00834DF7">
      <w:pPr>
        <w:spacing w:after="0" w:line="256" w:lineRule="auto"/>
        <w:ind w:left="0" w:firstLine="0"/>
        <w:jc w:val="both"/>
      </w:pPr>
    </w:p>
    <w:p w14:paraId="3043E98E" w14:textId="77777777" w:rsidR="005108AF" w:rsidRDefault="005108AF" w:rsidP="00834DF7">
      <w:pPr>
        <w:spacing w:after="0" w:line="256" w:lineRule="auto"/>
        <w:ind w:left="0" w:firstLine="0"/>
        <w:jc w:val="both"/>
      </w:pPr>
    </w:p>
    <w:p w14:paraId="6A88D9DC" w14:textId="77777777" w:rsidR="00BF42FF" w:rsidRPr="00F41096" w:rsidRDefault="00F55A6D"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Matt Wright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sidRPr="00F41096">
        <w:rPr>
          <w:b/>
        </w:rPr>
        <w:t xml:space="preserve">, </w:t>
      </w:r>
    </w:p>
    <w:p w14:paraId="1F1ABD51" w14:textId="77777777" w:rsidR="00BF42FF" w:rsidRPr="002B3CC5" w:rsidRDefault="00F55A6D" w:rsidP="00BF42FF">
      <w:pPr>
        <w:ind w:right="-873"/>
        <w:rPr>
          <w:b/>
        </w:rPr>
      </w:pPr>
      <w:r>
        <w:rPr>
          <w:b/>
        </w:rPr>
        <w:fldChar w:fldCharType="begin"/>
      </w:r>
      <w:r>
        <w:rPr>
          <w:b/>
        </w:rPr>
        <w:instrText xml:space="preserve"> DOCPROPERTY  LeadOfficerEmail  \* MERGEFORMAT </w:instrText>
      </w:r>
      <w:r>
        <w:rPr>
          <w:b/>
        </w:rPr>
        <w:fldChar w:fldCharType="separate"/>
      </w:r>
      <w:r>
        <w:rPr>
          <w:b/>
        </w:rPr>
        <w:t>Matthew.Wright@lancashirelep.co.uk</w:t>
      </w:r>
      <w:r>
        <w:rPr>
          <w:b/>
        </w:rPr>
        <w:fldChar w:fldCharType="end"/>
      </w:r>
    </w:p>
    <w:p w14:paraId="5FDD9195" w14:textId="77777777" w:rsidR="002B3CC5" w:rsidRDefault="002B3CC5"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F0F3E" w14:paraId="4B0490F7" w14:textId="77777777" w:rsidTr="008B5354">
        <w:tc>
          <w:tcPr>
            <w:tcW w:w="9180" w:type="dxa"/>
          </w:tcPr>
          <w:p w14:paraId="5226F411" w14:textId="77777777" w:rsidR="002B3CC5" w:rsidRDefault="002B3CC5" w:rsidP="00834DF7">
            <w:pPr>
              <w:pStyle w:val="Header"/>
              <w:jc w:val="both"/>
            </w:pPr>
          </w:p>
          <w:p w14:paraId="3B6E2271" w14:textId="77777777" w:rsidR="002B3CC5" w:rsidRPr="002B3CC5" w:rsidRDefault="00F55A6D" w:rsidP="00834DF7">
            <w:pPr>
              <w:pStyle w:val="Heading6"/>
              <w:jc w:val="both"/>
              <w:rPr>
                <w:rFonts w:ascii="Arial" w:hAnsi="Arial"/>
                <w:b/>
                <w:color w:val="auto"/>
              </w:rPr>
            </w:pPr>
            <w:r w:rsidRPr="002B3CC5">
              <w:rPr>
                <w:rFonts w:ascii="Arial" w:hAnsi="Arial"/>
                <w:b/>
                <w:color w:val="auto"/>
              </w:rPr>
              <w:t>Executive Summary</w:t>
            </w:r>
          </w:p>
          <w:p w14:paraId="0B2C22F8" w14:textId="77777777" w:rsidR="002B3CC5" w:rsidRDefault="002B3CC5" w:rsidP="00834DF7">
            <w:pPr>
              <w:jc w:val="both"/>
              <w:rPr>
                <w:color w:val="auto"/>
              </w:rPr>
            </w:pPr>
          </w:p>
          <w:p w14:paraId="3746365F" w14:textId="77777777" w:rsidR="00012690" w:rsidRDefault="00F55A6D" w:rsidP="00012690">
            <w:pPr>
              <w:ind w:left="0" w:firstLine="0"/>
              <w:jc w:val="both"/>
              <w:rPr>
                <w:color w:val="auto"/>
              </w:rPr>
            </w:pPr>
            <w:r>
              <w:rPr>
                <w:color w:val="auto"/>
              </w:rPr>
              <w:t>Following discussions a</w:t>
            </w:r>
            <w:r w:rsidRPr="00012690">
              <w:rPr>
                <w:color w:val="auto"/>
              </w:rPr>
              <w:t xml:space="preserve">t the last meeting </w:t>
            </w:r>
            <w:r>
              <w:rPr>
                <w:color w:val="auto"/>
              </w:rPr>
              <w:t xml:space="preserve">of the Innovation Board and in subsequent officer meetings </w:t>
            </w:r>
            <w:r w:rsidRPr="00012690">
              <w:rPr>
                <w:color w:val="auto"/>
              </w:rPr>
              <w:t xml:space="preserve">it </w:t>
            </w:r>
            <w:r>
              <w:rPr>
                <w:color w:val="auto"/>
              </w:rPr>
              <w:t>has been</w:t>
            </w:r>
            <w:r w:rsidRPr="00012690">
              <w:rPr>
                <w:color w:val="auto"/>
              </w:rPr>
              <w:t xml:space="preserve"> proposed that at future meetings </w:t>
            </w:r>
            <w:r>
              <w:rPr>
                <w:color w:val="auto"/>
              </w:rPr>
              <w:t xml:space="preserve">of the Board, members would receive Spotlight Reports - </w:t>
            </w:r>
            <w:r w:rsidRPr="00012690">
              <w:rPr>
                <w:color w:val="auto"/>
              </w:rPr>
              <w:t xml:space="preserve">an opportunity to spotlight key activities members are involved with. </w:t>
            </w:r>
          </w:p>
          <w:p w14:paraId="1BA0AFC8" w14:textId="77777777" w:rsidR="00012690" w:rsidRDefault="00012690" w:rsidP="00012690">
            <w:pPr>
              <w:ind w:left="0" w:firstLine="0"/>
              <w:jc w:val="both"/>
              <w:rPr>
                <w:color w:val="auto"/>
              </w:rPr>
            </w:pPr>
          </w:p>
          <w:p w14:paraId="7A4B8A9E" w14:textId="77777777" w:rsidR="005108AF" w:rsidRDefault="00F55A6D" w:rsidP="00012690">
            <w:pPr>
              <w:ind w:left="0" w:firstLine="0"/>
              <w:jc w:val="both"/>
              <w:rPr>
                <w:color w:val="auto"/>
              </w:rPr>
            </w:pPr>
            <w:r>
              <w:rPr>
                <w:color w:val="auto"/>
              </w:rPr>
              <w:t>It is proposed these are</w:t>
            </w:r>
            <w:r w:rsidRPr="00012690">
              <w:rPr>
                <w:color w:val="auto"/>
              </w:rPr>
              <w:t xml:space="preserve"> 5 to 10 min piece</w:t>
            </w:r>
            <w:r>
              <w:rPr>
                <w:color w:val="auto"/>
              </w:rPr>
              <w:t>s</w:t>
            </w:r>
            <w:r w:rsidRPr="00012690">
              <w:rPr>
                <w:color w:val="auto"/>
              </w:rPr>
              <w:t xml:space="preserve"> each</w:t>
            </w:r>
            <w:r w:rsidR="009B499F">
              <w:rPr>
                <w:color w:val="auto"/>
              </w:rPr>
              <w:t>,</w:t>
            </w:r>
            <w:r>
              <w:rPr>
                <w:color w:val="auto"/>
              </w:rPr>
              <w:t xml:space="preserve"> with a maximum of three per meeting</w:t>
            </w:r>
            <w:r w:rsidRPr="00012690">
              <w:rPr>
                <w:color w:val="auto"/>
              </w:rPr>
              <w:t xml:space="preserve"> with opportunities for questions/discussion afterwards. There are</w:t>
            </w:r>
            <w:r>
              <w:rPr>
                <w:color w:val="auto"/>
              </w:rPr>
              <w:t xml:space="preserve"> considered to be</w:t>
            </w:r>
            <w:r w:rsidRPr="00012690">
              <w:rPr>
                <w:color w:val="auto"/>
              </w:rPr>
              <w:t xml:space="preserve"> three areas of work relevant to the Board </w:t>
            </w:r>
            <w:r>
              <w:rPr>
                <w:color w:val="auto"/>
              </w:rPr>
              <w:t>at the current time</w:t>
            </w:r>
            <w:r w:rsidR="009B499F">
              <w:rPr>
                <w:color w:val="auto"/>
              </w:rPr>
              <w:t>, that have not previously be</w:t>
            </w:r>
            <w:r w:rsidR="00431B2F">
              <w:rPr>
                <w:color w:val="auto"/>
              </w:rPr>
              <w:t>e</w:t>
            </w:r>
            <w:r w:rsidR="009B499F">
              <w:rPr>
                <w:color w:val="auto"/>
              </w:rPr>
              <w:t>n engaged,</w:t>
            </w:r>
            <w:r w:rsidRPr="00012690">
              <w:rPr>
                <w:color w:val="auto"/>
              </w:rPr>
              <w:t xml:space="preserve"> as </w:t>
            </w:r>
            <w:r>
              <w:rPr>
                <w:color w:val="auto"/>
              </w:rPr>
              <w:t xml:space="preserve">the </w:t>
            </w:r>
            <w:r w:rsidRPr="00012690">
              <w:rPr>
                <w:color w:val="auto"/>
              </w:rPr>
              <w:t>refreshed Lanc</w:t>
            </w:r>
            <w:r>
              <w:rPr>
                <w:color w:val="auto"/>
              </w:rPr>
              <w:t>ashire</w:t>
            </w:r>
            <w:r w:rsidRPr="00012690">
              <w:rPr>
                <w:color w:val="auto"/>
              </w:rPr>
              <w:t xml:space="preserve"> Innovation Plan</w:t>
            </w:r>
            <w:r>
              <w:rPr>
                <w:color w:val="auto"/>
              </w:rPr>
              <w:t xml:space="preserve"> develops</w:t>
            </w:r>
            <w:r w:rsidR="009B499F">
              <w:rPr>
                <w:color w:val="auto"/>
              </w:rPr>
              <w:t xml:space="preserve">. </w:t>
            </w:r>
          </w:p>
          <w:p w14:paraId="2B10C4C7" w14:textId="77777777" w:rsidR="005108AF" w:rsidRDefault="005108AF" w:rsidP="00012690">
            <w:pPr>
              <w:ind w:left="0" w:firstLine="0"/>
              <w:jc w:val="both"/>
              <w:rPr>
                <w:color w:val="auto"/>
              </w:rPr>
            </w:pPr>
          </w:p>
          <w:p w14:paraId="7E845A41" w14:textId="78B3A073" w:rsidR="00012690" w:rsidRDefault="009B499F" w:rsidP="00012690">
            <w:pPr>
              <w:ind w:left="0" w:firstLine="0"/>
              <w:jc w:val="both"/>
              <w:rPr>
                <w:color w:val="auto"/>
              </w:rPr>
            </w:pPr>
            <w:r>
              <w:rPr>
                <w:color w:val="auto"/>
              </w:rPr>
              <w:t>T</w:t>
            </w:r>
            <w:r w:rsidR="00F55A6D" w:rsidRPr="00012690">
              <w:rPr>
                <w:color w:val="auto"/>
              </w:rPr>
              <w:t>h</w:t>
            </w:r>
            <w:r w:rsidR="00F55A6D">
              <w:rPr>
                <w:color w:val="auto"/>
              </w:rPr>
              <w:t>e following three slots have been allocated for this meeting</w:t>
            </w:r>
            <w:r w:rsidR="005108AF">
              <w:rPr>
                <w:color w:val="auto"/>
              </w:rPr>
              <w:t>.</w:t>
            </w:r>
            <w:r w:rsidR="00F55A6D" w:rsidRPr="00012690">
              <w:rPr>
                <w:color w:val="auto"/>
              </w:rPr>
              <w:t xml:space="preserve"> </w:t>
            </w:r>
          </w:p>
          <w:p w14:paraId="0235F4FE" w14:textId="5F857A7C" w:rsidR="00012690" w:rsidRPr="005108AF" w:rsidRDefault="00F55A6D" w:rsidP="005108AF">
            <w:pPr>
              <w:pStyle w:val="ListParagraph"/>
              <w:numPr>
                <w:ilvl w:val="0"/>
                <w:numId w:val="9"/>
              </w:numPr>
              <w:jc w:val="both"/>
              <w:rPr>
                <w:color w:val="auto"/>
              </w:rPr>
            </w:pPr>
            <w:r w:rsidRPr="005108AF">
              <w:rPr>
                <w:color w:val="auto"/>
              </w:rPr>
              <w:t>Manufacturing – Claire Whelan</w:t>
            </w:r>
          </w:p>
          <w:p w14:paraId="6B0470AA" w14:textId="6B4FC10B" w:rsidR="00012690" w:rsidRPr="005108AF" w:rsidRDefault="00F55A6D" w:rsidP="005108AF">
            <w:pPr>
              <w:pStyle w:val="ListParagraph"/>
              <w:numPr>
                <w:ilvl w:val="0"/>
                <w:numId w:val="9"/>
              </w:numPr>
              <w:jc w:val="both"/>
              <w:rPr>
                <w:color w:val="auto"/>
              </w:rPr>
            </w:pPr>
            <w:r w:rsidRPr="005108AF">
              <w:rPr>
                <w:color w:val="auto"/>
              </w:rPr>
              <w:t>Food Cluster – Jane Dalton</w:t>
            </w:r>
          </w:p>
          <w:p w14:paraId="24631309" w14:textId="17910F92" w:rsidR="00012690" w:rsidRPr="005108AF" w:rsidRDefault="00F55A6D" w:rsidP="005108AF">
            <w:pPr>
              <w:pStyle w:val="ListParagraph"/>
              <w:numPr>
                <w:ilvl w:val="0"/>
                <w:numId w:val="9"/>
              </w:numPr>
              <w:jc w:val="both"/>
              <w:rPr>
                <w:color w:val="auto"/>
              </w:rPr>
            </w:pPr>
            <w:r w:rsidRPr="005108AF">
              <w:rPr>
                <w:color w:val="auto"/>
              </w:rPr>
              <w:t>Social Innovation – Jane Binnion  </w:t>
            </w:r>
          </w:p>
          <w:p w14:paraId="07DE129F" w14:textId="77777777" w:rsidR="00012690" w:rsidRPr="00012690" w:rsidRDefault="00012690" w:rsidP="00012690">
            <w:pPr>
              <w:ind w:left="0" w:firstLine="0"/>
              <w:jc w:val="both"/>
              <w:rPr>
                <w:color w:val="auto"/>
              </w:rPr>
            </w:pPr>
          </w:p>
          <w:p w14:paraId="6D7D02C6" w14:textId="0906CB8A" w:rsidR="00012690" w:rsidRPr="00012690" w:rsidRDefault="00F55A6D" w:rsidP="00012690">
            <w:pPr>
              <w:ind w:left="0" w:firstLine="0"/>
              <w:jc w:val="both"/>
              <w:rPr>
                <w:color w:val="auto"/>
              </w:rPr>
            </w:pPr>
            <w:r>
              <w:rPr>
                <w:color w:val="auto"/>
              </w:rPr>
              <w:t>Officers have be</w:t>
            </w:r>
            <w:r w:rsidR="009B499F">
              <w:rPr>
                <w:color w:val="auto"/>
              </w:rPr>
              <w:t>e</w:t>
            </w:r>
            <w:r>
              <w:rPr>
                <w:color w:val="auto"/>
              </w:rPr>
              <w:t>n in touch with the allocated members and a</w:t>
            </w:r>
            <w:r w:rsidR="009B499F">
              <w:rPr>
                <w:color w:val="auto"/>
              </w:rPr>
              <w:t xml:space="preserve"> short verbal </w:t>
            </w:r>
            <w:r>
              <w:rPr>
                <w:color w:val="auto"/>
              </w:rPr>
              <w:t>report will be provided from each</w:t>
            </w:r>
            <w:r w:rsidR="009B499F">
              <w:rPr>
                <w:color w:val="auto"/>
              </w:rPr>
              <w:t xml:space="preserve"> at the meeting</w:t>
            </w:r>
            <w:r>
              <w:rPr>
                <w:color w:val="auto"/>
              </w:rPr>
              <w:t xml:space="preserve">. </w:t>
            </w:r>
            <w:r w:rsidR="00431B2F">
              <w:rPr>
                <w:color w:val="auto"/>
              </w:rPr>
              <w:t>Members can invite colleagues to contribute to any presentation. P</w:t>
            </w:r>
            <w:r>
              <w:rPr>
                <w:color w:val="auto"/>
              </w:rPr>
              <w:t>rovision of slides</w:t>
            </w:r>
            <w:r w:rsidR="009B499F">
              <w:rPr>
                <w:color w:val="auto"/>
              </w:rPr>
              <w:t xml:space="preserve">, short written </w:t>
            </w:r>
            <w:r>
              <w:rPr>
                <w:color w:val="auto"/>
              </w:rPr>
              <w:t>reports</w:t>
            </w:r>
            <w:r w:rsidR="009B499F">
              <w:rPr>
                <w:color w:val="auto"/>
              </w:rPr>
              <w:t xml:space="preserve"> or background papers are</w:t>
            </w:r>
            <w:r>
              <w:rPr>
                <w:color w:val="auto"/>
              </w:rPr>
              <w:t xml:space="preserve"> at the discretion of members</w:t>
            </w:r>
            <w:r w:rsidR="005B200A">
              <w:rPr>
                <w:color w:val="auto"/>
              </w:rPr>
              <w:t>. I</w:t>
            </w:r>
            <w:r w:rsidR="009B499F">
              <w:rPr>
                <w:color w:val="auto"/>
              </w:rPr>
              <w:t>f</w:t>
            </w:r>
            <w:r w:rsidR="005108AF">
              <w:rPr>
                <w:color w:val="auto"/>
              </w:rPr>
              <w:t xml:space="preserve"> </w:t>
            </w:r>
            <w:r w:rsidR="005B200A">
              <w:rPr>
                <w:color w:val="auto"/>
              </w:rPr>
              <w:t xml:space="preserve">they are </w:t>
            </w:r>
            <w:r w:rsidR="009B499F">
              <w:rPr>
                <w:color w:val="auto"/>
              </w:rPr>
              <w:t xml:space="preserve">used </w:t>
            </w:r>
            <w:r w:rsidR="00431B2F">
              <w:rPr>
                <w:color w:val="auto"/>
              </w:rPr>
              <w:t>it would be desirable</w:t>
            </w:r>
            <w:r w:rsidR="005108AF">
              <w:rPr>
                <w:color w:val="auto"/>
              </w:rPr>
              <w:t xml:space="preserve">, where possible, </w:t>
            </w:r>
            <w:r w:rsidR="00431B2F">
              <w:rPr>
                <w:color w:val="auto"/>
              </w:rPr>
              <w:t>to</w:t>
            </w:r>
            <w:r w:rsidR="009B499F">
              <w:rPr>
                <w:color w:val="auto"/>
              </w:rPr>
              <w:t xml:space="preserve"> provid</w:t>
            </w:r>
            <w:r w:rsidR="00431B2F">
              <w:rPr>
                <w:color w:val="auto"/>
              </w:rPr>
              <w:t>e</w:t>
            </w:r>
            <w:r w:rsidR="009B499F">
              <w:rPr>
                <w:color w:val="auto"/>
              </w:rPr>
              <w:t xml:space="preserve"> to officers in advance</w:t>
            </w:r>
            <w:r w:rsidR="005B200A">
              <w:rPr>
                <w:color w:val="auto"/>
              </w:rPr>
              <w:t xml:space="preserve"> but they can be circulated at or shortly after the meeting by prior agreement.</w:t>
            </w:r>
            <w:r w:rsidRPr="00012690">
              <w:rPr>
                <w:color w:val="auto"/>
              </w:rPr>
              <w:t xml:space="preserve"> </w:t>
            </w:r>
          </w:p>
          <w:p w14:paraId="6FE05BCA" w14:textId="77777777" w:rsidR="00012690" w:rsidRPr="00012690" w:rsidRDefault="00012690" w:rsidP="00012690">
            <w:pPr>
              <w:ind w:left="0" w:firstLine="0"/>
              <w:jc w:val="both"/>
              <w:rPr>
                <w:color w:val="auto"/>
              </w:rPr>
            </w:pPr>
          </w:p>
          <w:p w14:paraId="0D2E49F3" w14:textId="77777777" w:rsidR="00420C45" w:rsidRDefault="00F55A6D" w:rsidP="00420C45">
            <w:pPr>
              <w:pStyle w:val="Heading5"/>
              <w:jc w:val="both"/>
              <w:rPr>
                <w:rFonts w:ascii="Arial" w:hAnsi="Arial"/>
                <w:b/>
                <w:color w:val="auto"/>
              </w:rPr>
            </w:pPr>
            <w:r w:rsidRPr="002B3CC5">
              <w:rPr>
                <w:rFonts w:ascii="Arial" w:hAnsi="Arial"/>
                <w:b/>
                <w:color w:val="auto"/>
              </w:rPr>
              <w:t>Recommendation</w:t>
            </w:r>
          </w:p>
          <w:p w14:paraId="43D7A29A" w14:textId="77777777" w:rsidR="00420C45" w:rsidRPr="00420C45" w:rsidRDefault="00420C45" w:rsidP="00420C45"/>
          <w:p w14:paraId="4285D80B" w14:textId="619A7B4C" w:rsidR="00BF42FF" w:rsidRPr="008B0264" w:rsidRDefault="00F55A6D" w:rsidP="00F55A6D">
            <w:pPr>
              <w:pStyle w:val="Heading5"/>
              <w:ind w:left="32" w:hanging="32"/>
              <w:jc w:val="both"/>
            </w:pPr>
            <w:r w:rsidRPr="00420C45">
              <w:rPr>
                <w:rFonts w:ascii="Arial" w:hAnsi="Arial" w:cs="Arial"/>
                <w:bCs/>
                <w:color w:val="auto"/>
              </w:rPr>
              <w:t xml:space="preserve">To receive and note </w:t>
            </w:r>
            <w:r w:rsidR="005108AF">
              <w:rPr>
                <w:rFonts w:ascii="Arial" w:hAnsi="Arial" w:cs="Arial"/>
                <w:bCs/>
                <w:color w:val="auto"/>
              </w:rPr>
              <w:t xml:space="preserve">the </w:t>
            </w:r>
            <w:r w:rsidRPr="00420C45">
              <w:rPr>
                <w:rFonts w:ascii="Arial" w:hAnsi="Arial" w:cs="Arial"/>
                <w:bCs/>
                <w:color w:val="auto"/>
              </w:rPr>
              <w:t>Spotlight Reports</w:t>
            </w:r>
            <w:r w:rsidR="009B499F" w:rsidRPr="00420C45">
              <w:rPr>
                <w:rFonts w:ascii="Arial" w:hAnsi="Arial" w:cs="Arial"/>
                <w:bCs/>
                <w:color w:val="auto"/>
              </w:rPr>
              <w:t xml:space="preserve"> from </w:t>
            </w:r>
            <w:r w:rsidR="005108AF">
              <w:rPr>
                <w:rFonts w:ascii="Arial" w:hAnsi="Arial" w:cs="Arial"/>
                <w:bCs/>
                <w:color w:val="auto"/>
              </w:rPr>
              <w:t xml:space="preserve">Board </w:t>
            </w:r>
            <w:r w:rsidR="009B499F" w:rsidRPr="00420C45">
              <w:rPr>
                <w:rFonts w:ascii="Arial" w:hAnsi="Arial" w:cs="Arial"/>
                <w:bCs/>
                <w:color w:val="auto"/>
              </w:rPr>
              <w:t>members</w:t>
            </w:r>
            <w:r w:rsidRPr="00420C45">
              <w:rPr>
                <w:rFonts w:ascii="Arial" w:hAnsi="Arial" w:cs="Arial"/>
                <w:bCs/>
                <w:color w:val="auto"/>
              </w:rPr>
              <w:t xml:space="preserve"> on Manufacturing, the Food Cluster and Social Innovation.</w:t>
            </w:r>
          </w:p>
          <w:p w14:paraId="23BDFFA1" w14:textId="77777777" w:rsidR="002B3CC5" w:rsidRDefault="002B3CC5" w:rsidP="00312FC6">
            <w:pPr>
              <w:ind w:left="360" w:firstLine="0"/>
              <w:jc w:val="both"/>
            </w:pPr>
          </w:p>
        </w:tc>
      </w:tr>
    </w:tbl>
    <w:p w14:paraId="093A2688" w14:textId="3863CA2C" w:rsidR="00DA2648" w:rsidRDefault="00DA2648" w:rsidP="00834DF7">
      <w:pPr>
        <w:jc w:val="both"/>
        <w:rPr>
          <w:b/>
        </w:rPr>
      </w:pPr>
    </w:p>
    <w:p w14:paraId="674FCECD" w14:textId="7BBD7FFC" w:rsidR="005108AF" w:rsidRDefault="005108AF" w:rsidP="00834DF7">
      <w:pPr>
        <w:jc w:val="both"/>
        <w:rPr>
          <w:b/>
        </w:rPr>
      </w:pPr>
    </w:p>
    <w:p w14:paraId="2FE3EDDE" w14:textId="77777777" w:rsidR="005108AF" w:rsidRDefault="005108AF" w:rsidP="00834DF7">
      <w:pPr>
        <w:jc w:val="both"/>
        <w:rPr>
          <w:b/>
        </w:rPr>
      </w:pPr>
    </w:p>
    <w:p w14:paraId="643A3CC8" w14:textId="77777777" w:rsidR="00DA2648" w:rsidRDefault="00F55A6D" w:rsidP="00834DF7">
      <w:pPr>
        <w:jc w:val="both"/>
        <w:rPr>
          <w:b/>
        </w:rPr>
      </w:pPr>
      <w:r>
        <w:rPr>
          <w:b/>
        </w:rPr>
        <w:lastRenderedPageBreak/>
        <w:t>Background and Advice</w:t>
      </w:r>
    </w:p>
    <w:p w14:paraId="293ABC65" w14:textId="77777777" w:rsidR="00DA2648" w:rsidRDefault="00DA2648" w:rsidP="00834DF7">
      <w:pPr>
        <w:jc w:val="both"/>
        <w:rPr>
          <w:b/>
        </w:rPr>
      </w:pPr>
    </w:p>
    <w:p w14:paraId="4D5A2C35" w14:textId="1AF2AD30" w:rsidR="00A3358A" w:rsidRPr="00DA2648" w:rsidRDefault="00F55A6D" w:rsidP="00DA2648">
      <w:pPr>
        <w:ind w:left="0" w:firstLine="0"/>
        <w:jc w:val="both"/>
        <w:rPr>
          <w:bCs/>
        </w:rPr>
      </w:pPr>
      <w:r w:rsidRPr="00DA2648">
        <w:rPr>
          <w:bCs/>
        </w:rPr>
        <w:t>While</w:t>
      </w:r>
      <w:r w:rsidR="00E36A11" w:rsidRPr="00DA2648">
        <w:rPr>
          <w:bCs/>
        </w:rPr>
        <w:t xml:space="preserve"> </w:t>
      </w:r>
      <w:r>
        <w:rPr>
          <w:bCs/>
        </w:rPr>
        <w:t>the Spotlight Reports are brief it is useful to align the themes to other items of relevance in the meeting or of current importance. Therefore, the following areas of feedback have been chosen as important to the September Board meeting.</w:t>
      </w:r>
    </w:p>
    <w:p w14:paraId="175ECBF7" w14:textId="77777777" w:rsidR="00A3358A" w:rsidRDefault="00A3358A" w:rsidP="00834DF7">
      <w:pPr>
        <w:jc w:val="both"/>
        <w:rPr>
          <w:b/>
        </w:rPr>
      </w:pPr>
    </w:p>
    <w:p w14:paraId="2AC38CFC" w14:textId="4D41EC20" w:rsidR="00DA2648" w:rsidRDefault="00F55A6D" w:rsidP="005108AF">
      <w:pPr>
        <w:numPr>
          <w:ilvl w:val="0"/>
          <w:numId w:val="6"/>
        </w:numPr>
        <w:ind w:left="360"/>
        <w:jc w:val="both"/>
        <w:rPr>
          <w:bCs/>
        </w:rPr>
      </w:pPr>
      <w:r w:rsidRPr="005108AF">
        <w:rPr>
          <w:b/>
        </w:rPr>
        <w:t>Claire Whelan &amp; Sector Group colleague (tba)</w:t>
      </w:r>
      <w:r w:rsidRPr="00012690">
        <w:rPr>
          <w:bCs/>
        </w:rPr>
        <w:t xml:space="preserve"> </w:t>
      </w:r>
      <w:r>
        <w:rPr>
          <w:bCs/>
        </w:rPr>
        <w:t>–</w:t>
      </w:r>
      <w:r w:rsidRPr="00012690">
        <w:rPr>
          <w:bCs/>
        </w:rPr>
        <w:t xml:space="preserve"> </w:t>
      </w:r>
      <w:r w:rsidR="005108AF">
        <w:rPr>
          <w:bCs/>
        </w:rPr>
        <w:t>'</w:t>
      </w:r>
      <w:r>
        <w:rPr>
          <w:bCs/>
        </w:rPr>
        <w:t xml:space="preserve">The </w:t>
      </w:r>
      <w:r w:rsidRPr="00012690">
        <w:rPr>
          <w:bCs/>
        </w:rPr>
        <w:t xml:space="preserve">Manufacturing </w:t>
      </w:r>
      <w:r>
        <w:rPr>
          <w:bCs/>
        </w:rPr>
        <w:t xml:space="preserve">climate and the work of the LEP </w:t>
      </w:r>
      <w:r w:rsidRPr="00012690">
        <w:rPr>
          <w:bCs/>
        </w:rPr>
        <w:t>Sector Group. The key thrust of the meeting in Sept</w:t>
      </w:r>
      <w:r>
        <w:rPr>
          <w:bCs/>
        </w:rPr>
        <w:t>ember</w:t>
      </w:r>
      <w:r w:rsidRPr="00012690">
        <w:rPr>
          <w:bCs/>
        </w:rPr>
        <w:t xml:space="preserve"> is going to be looking at the refresh of the Lancashire Innovation Plan </w:t>
      </w:r>
      <w:r>
        <w:rPr>
          <w:bCs/>
        </w:rPr>
        <w:t>in light of the</w:t>
      </w:r>
      <w:r w:rsidRPr="00012690">
        <w:rPr>
          <w:bCs/>
        </w:rPr>
        <w:t xml:space="preserve"> recently launched UK Innovation Strategy. One of the biggest sectors for us here in the county is manufacturing and the related technologies that are key to that sector. It would therefore be really useful to </w:t>
      </w:r>
      <w:r>
        <w:rPr>
          <w:bCs/>
        </w:rPr>
        <w:t>receive a short spotlight report</w:t>
      </w:r>
      <w:r w:rsidRPr="00012690">
        <w:rPr>
          <w:bCs/>
        </w:rPr>
        <w:t xml:space="preserve"> about the </w:t>
      </w:r>
      <w:r>
        <w:rPr>
          <w:bCs/>
        </w:rPr>
        <w:t>Manufacturing Sector Groups</w:t>
      </w:r>
      <w:r w:rsidRPr="00012690">
        <w:rPr>
          <w:bCs/>
        </w:rPr>
        <w:t xml:space="preserve"> findings so far and priorities</w:t>
      </w:r>
      <w:r w:rsidR="005108AF">
        <w:rPr>
          <w:bCs/>
        </w:rPr>
        <w:t>'</w:t>
      </w:r>
      <w:r w:rsidRPr="00012690">
        <w:rPr>
          <w:bCs/>
        </w:rPr>
        <w:t>.</w:t>
      </w:r>
    </w:p>
    <w:p w14:paraId="2B04799D" w14:textId="77777777" w:rsidR="009B499F" w:rsidRPr="00012690" w:rsidRDefault="00F55A6D" w:rsidP="005108AF">
      <w:pPr>
        <w:ind w:left="360" w:firstLine="0"/>
        <w:jc w:val="both"/>
        <w:rPr>
          <w:bCs/>
        </w:rPr>
      </w:pPr>
      <w:r w:rsidRPr="00012690">
        <w:rPr>
          <w:bCs/>
        </w:rPr>
        <w:t xml:space="preserve"> </w:t>
      </w:r>
    </w:p>
    <w:p w14:paraId="65BA3C3F" w14:textId="75C1F262" w:rsidR="009B499F" w:rsidRDefault="00F55A6D" w:rsidP="005108AF">
      <w:pPr>
        <w:numPr>
          <w:ilvl w:val="0"/>
          <w:numId w:val="6"/>
        </w:numPr>
        <w:ind w:left="360"/>
        <w:jc w:val="both"/>
        <w:rPr>
          <w:bCs/>
        </w:rPr>
      </w:pPr>
      <w:r w:rsidRPr="005108AF">
        <w:rPr>
          <w:b/>
        </w:rPr>
        <w:t>Jane Dalton – the Food Cluster</w:t>
      </w:r>
      <w:r w:rsidRPr="009B499F">
        <w:rPr>
          <w:bCs/>
        </w:rPr>
        <w:t xml:space="preserve">. </w:t>
      </w:r>
      <w:r w:rsidR="005108AF">
        <w:rPr>
          <w:bCs/>
        </w:rPr>
        <w:t>'</w:t>
      </w:r>
      <w:r w:rsidRPr="009B499F">
        <w:rPr>
          <w:bCs/>
        </w:rPr>
        <w:t>A key Sector Group of the LEP is the Food and Agriculture Group and it would be really interesting to hear about the work on the Food Cluster at the Innovation Board to consider the linkages to that Sector Group and any crossover of technologies and ideas to other groups. As with manufacturing the work would help us approach the scoping of the new Innovation Plan in light of the UK Innovation Strategy</w:t>
      </w:r>
      <w:r w:rsidR="005108AF">
        <w:rPr>
          <w:bCs/>
        </w:rPr>
        <w:t>'</w:t>
      </w:r>
      <w:r w:rsidRPr="009B499F">
        <w:rPr>
          <w:bCs/>
        </w:rPr>
        <w:t>.</w:t>
      </w:r>
    </w:p>
    <w:p w14:paraId="34A63047" w14:textId="77777777" w:rsidR="00DA2648" w:rsidRPr="009B499F" w:rsidRDefault="00DA2648" w:rsidP="005108AF">
      <w:pPr>
        <w:ind w:left="0" w:firstLine="0"/>
        <w:jc w:val="both"/>
        <w:rPr>
          <w:bCs/>
        </w:rPr>
      </w:pPr>
    </w:p>
    <w:p w14:paraId="6696E324" w14:textId="4347C408" w:rsidR="009B499F" w:rsidRPr="009B499F" w:rsidRDefault="00F55A6D" w:rsidP="005108AF">
      <w:pPr>
        <w:numPr>
          <w:ilvl w:val="0"/>
          <w:numId w:val="6"/>
        </w:numPr>
        <w:ind w:left="360"/>
        <w:jc w:val="both"/>
        <w:rPr>
          <w:bCs/>
        </w:rPr>
      </w:pPr>
      <w:r w:rsidRPr="005108AF">
        <w:rPr>
          <w:b/>
        </w:rPr>
        <w:t>Jane Binnion – Social Innovation</w:t>
      </w:r>
      <w:r w:rsidRPr="009B499F">
        <w:rPr>
          <w:bCs/>
        </w:rPr>
        <w:t xml:space="preserve">. </w:t>
      </w:r>
      <w:r w:rsidR="005108AF">
        <w:rPr>
          <w:bCs/>
        </w:rPr>
        <w:t>'</w:t>
      </w:r>
      <w:r w:rsidRPr="009B499F">
        <w:rPr>
          <w:bCs/>
        </w:rPr>
        <w:t>This is a key area of work that has not had as much exposure in the past and will be added as a theme in the refreshed Innovation Plan for Lancashire. I think it's fair to say that members would find a</w:t>
      </w:r>
      <w:r w:rsidR="00DA2648">
        <w:rPr>
          <w:bCs/>
        </w:rPr>
        <w:t xml:space="preserve"> brief</w:t>
      </w:r>
      <w:r w:rsidRPr="009B499F">
        <w:rPr>
          <w:bCs/>
        </w:rPr>
        <w:t xml:space="preserve"> intro</w:t>
      </w:r>
      <w:r w:rsidR="00DA2648">
        <w:rPr>
          <w:bCs/>
        </w:rPr>
        <w:t>duction</w:t>
      </w:r>
      <w:r w:rsidRPr="009B499F">
        <w:rPr>
          <w:bCs/>
        </w:rPr>
        <w:t xml:space="preserve"> to social innovation as really useful in thinking about the work on the Lancashire Innovation Plan. This would be a starter piece for this area of work when considering our strategy in the county and any linkages to Sector Groups, as with the above discussions</w:t>
      </w:r>
      <w:r w:rsidR="005108AF">
        <w:rPr>
          <w:bCs/>
        </w:rPr>
        <w:t>'</w:t>
      </w:r>
      <w:r w:rsidRPr="009B499F">
        <w:rPr>
          <w:bCs/>
        </w:rPr>
        <w:t>.</w:t>
      </w:r>
    </w:p>
    <w:p w14:paraId="67909360" w14:textId="77777777" w:rsidR="00A613A0" w:rsidRDefault="00F55A6D" w:rsidP="007F7B7E">
      <w:pPr>
        <w:spacing w:line="250" w:lineRule="auto"/>
        <w:ind w:left="0" w:firstLine="0"/>
        <w:jc w:val="both"/>
      </w:pPr>
      <w:r>
        <w:t xml:space="preserve">   </w:t>
      </w:r>
    </w:p>
    <w:p w14:paraId="3072B64C" w14:textId="77777777" w:rsidR="00B959D4" w:rsidRPr="00ED571D" w:rsidRDefault="00F55A6D"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3BC85514" w14:textId="77777777" w:rsidR="00B959D4" w:rsidRPr="00ED571D" w:rsidRDefault="00B959D4" w:rsidP="007F7B7E">
      <w:pPr>
        <w:jc w:val="both"/>
      </w:pPr>
    </w:p>
    <w:tbl>
      <w:tblPr>
        <w:tblW w:w="0" w:type="auto"/>
        <w:tblLayout w:type="fixed"/>
        <w:tblLook w:val="0000" w:firstRow="0" w:lastRow="0" w:firstColumn="0" w:lastColumn="0" w:noHBand="0" w:noVBand="0"/>
      </w:tblPr>
      <w:tblGrid>
        <w:gridCol w:w="3510"/>
        <w:gridCol w:w="2492"/>
        <w:gridCol w:w="3178"/>
      </w:tblGrid>
      <w:tr w:rsidR="009F0F3E" w14:paraId="482ABA38" w14:textId="77777777" w:rsidTr="00331DDF">
        <w:tc>
          <w:tcPr>
            <w:tcW w:w="3510" w:type="dxa"/>
          </w:tcPr>
          <w:p w14:paraId="0F74C772" w14:textId="77777777" w:rsidR="00B959D4" w:rsidRPr="00ED571D" w:rsidRDefault="00F55A6D"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0E141877" w14:textId="77777777" w:rsidR="00B959D4" w:rsidRPr="00ED571D" w:rsidRDefault="00F55A6D"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33FB3B9D" w14:textId="77777777" w:rsidR="00B959D4" w:rsidRPr="00ED571D" w:rsidRDefault="00F55A6D"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9F0F3E" w14:paraId="0DDA687C" w14:textId="77777777" w:rsidTr="00331DDF">
        <w:tc>
          <w:tcPr>
            <w:tcW w:w="3510" w:type="dxa"/>
          </w:tcPr>
          <w:p w14:paraId="158C995A" w14:textId="77777777" w:rsidR="00B959D4" w:rsidRPr="00ED571D" w:rsidRDefault="00F55A6D" w:rsidP="00834DF7">
            <w:pPr>
              <w:jc w:val="both"/>
              <w:rPr>
                <w:color w:val="auto"/>
              </w:rPr>
            </w:pPr>
            <w:r>
              <w:rPr>
                <w:color w:val="auto"/>
              </w:rPr>
              <w:t>N/A</w:t>
            </w:r>
          </w:p>
          <w:p w14:paraId="4DE3C060" w14:textId="77777777" w:rsidR="00B959D4" w:rsidRPr="00ED571D" w:rsidRDefault="00B959D4" w:rsidP="00834DF7">
            <w:pPr>
              <w:jc w:val="both"/>
              <w:rPr>
                <w:color w:val="auto"/>
              </w:rPr>
            </w:pPr>
          </w:p>
        </w:tc>
        <w:tc>
          <w:tcPr>
            <w:tcW w:w="2492" w:type="dxa"/>
          </w:tcPr>
          <w:p w14:paraId="355802EF" w14:textId="77777777" w:rsidR="00B959D4" w:rsidRPr="00ED571D" w:rsidRDefault="00B959D4" w:rsidP="00834DF7">
            <w:pPr>
              <w:jc w:val="both"/>
              <w:rPr>
                <w:color w:val="auto"/>
              </w:rPr>
            </w:pPr>
          </w:p>
        </w:tc>
        <w:tc>
          <w:tcPr>
            <w:tcW w:w="3178" w:type="dxa"/>
          </w:tcPr>
          <w:p w14:paraId="0C755F6C" w14:textId="77777777" w:rsidR="00B959D4" w:rsidRPr="00ED571D" w:rsidRDefault="00B959D4" w:rsidP="00834DF7">
            <w:pPr>
              <w:jc w:val="both"/>
              <w:rPr>
                <w:color w:val="auto"/>
              </w:rPr>
            </w:pPr>
          </w:p>
        </w:tc>
      </w:tr>
      <w:tr w:rsidR="009F0F3E" w14:paraId="22589CBC" w14:textId="77777777" w:rsidTr="00331DDF">
        <w:trPr>
          <w:cantSplit/>
        </w:trPr>
        <w:tc>
          <w:tcPr>
            <w:tcW w:w="9180" w:type="dxa"/>
            <w:gridSpan w:val="3"/>
          </w:tcPr>
          <w:p w14:paraId="545D14BA" w14:textId="77777777" w:rsidR="00B959D4" w:rsidRPr="00ED571D" w:rsidRDefault="00F55A6D" w:rsidP="00834DF7">
            <w:pPr>
              <w:jc w:val="both"/>
            </w:pPr>
            <w:r w:rsidRPr="00ED571D">
              <w:t xml:space="preserve">Reason for inclusion in Part II, if appropriate </w:t>
            </w:r>
          </w:p>
          <w:p w14:paraId="658CB2EF" w14:textId="77777777" w:rsidR="00BF42FF" w:rsidRPr="00ED571D" w:rsidRDefault="00F55A6D" w:rsidP="00BF42FF">
            <w:pPr>
              <w:rPr>
                <w:color w:val="auto"/>
              </w:rPr>
            </w:pPr>
            <w:r>
              <w:rPr>
                <w:color w:val="auto"/>
              </w:rPr>
              <w:t>N/A</w:t>
            </w:r>
          </w:p>
          <w:p w14:paraId="61B97209" w14:textId="77777777" w:rsidR="00B959D4" w:rsidRPr="00B4177E" w:rsidRDefault="00B959D4" w:rsidP="00B4177E">
            <w:pPr>
              <w:autoSpaceDE w:val="0"/>
              <w:autoSpaceDN w:val="0"/>
              <w:adjustRightInd w:val="0"/>
              <w:spacing w:after="0" w:line="240" w:lineRule="auto"/>
              <w:ind w:left="0" w:firstLine="0"/>
              <w:jc w:val="both"/>
              <w:rPr>
                <w:rFonts w:eastAsiaTheme="minorHAnsi"/>
                <w:color w:val="auto"/>
                <w:lang w:eastAsia="en-US"/>
              </w:rPr>
            </w:pPr>
          </w:p>
        </w:tc>
      </w:tr>
    </w:tbl>
    <w:p w14:paraId="3C81AD7E" w14:textId="77777777" w:rsidR="00B959D4" w:rsidRDefault="00B959D4"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1EF4" w14:textId="77777777" w:rsidR="00DD3BB4" w:rsidRDefault="00F55A6D">
      <w:pPr>
        <w:spacing w:after="0" w:line="240" w:lineRule="auto"/>
      </w:pPr>
      <w:r>
        <w:separator/>
      </w:r>
    </w:p>
  </w:endnote>
  <w:endnote w:type="continuationSeparator" w:id="0">
    <w:p w14:paraId="5F4BCEBF" w14:textId="77777777" w:rsidR="00DD3BB4" w:rsidRDefault="00F5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8267" w14:textId="77777777" w:rsidR="00DD3BB4" w:rsidRDefault="00F55A6D">
      <w:pPr>
        <w:spacing w:after="0" w:line="240" w:lineRule="auto"/>
      </w:pPr>
      <w:r>
        <w:separator/>
      </w:r>
    </w:p>
  </w:footnote>
  <w:footnote w:type="continuationSeparator" w:id="0">
    <w:p w14:paraId="023EA1B7" w14:textId="77777777" w:rsidR="00DD3BB4" w:rsidRDefault="00F5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263A" w14:textId="77777777" w:rsidR="00CF1133" w:rsidRDefault="00F55A6D">
    <w:pPr>
      <w:pStyle w:val="Header"/>
    </w:pPr>
    <w:r>
      <w:rPr>
        <w:noProof/>
      </w:rPr>
      <w:drawing>
        <wp:anchor distT="0" distB="0" distL="114300" distR="114300" simplePos="0" relativeHeight="251658240" behindDoc="0" locked="0" layoutInCell="1" allowOverlap="1" wp14:anchorId="119E1B43" wp14:editId="7988A29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D12"/>
    <w:multiLevelType w:val="hybridMultilevel"/>
    <w:tmpl w:val="01823A7C"/>
    <w:lvl w:ilvl="0" w:tplc="3522A438">
      <w:start w:val="1"/>
      <w:numFmt w:val="bullet"/>
      <w:lvlText w:val=""/>
      <w:lvlJc w:val="left"/>
      <w:pPr>
        <w:ind w:left="720" w:hanging="360"/>
      </w:pPr>
      <w:rPr>
        <w:rFonts w:ascii="Symbol" w:hAnsi="Symbol" w:hint="default"/>
      </w:rPr>
    </w:lvl>
    <w:lvl w:ilvl="1" w:tplc="6ECC1230" w:tentative="1">
      <w:start w:val="1"/>
      <w:numFmt w:val="bullet"/>
      <w:lvlText w:val="o"/>
      <w:lvlJc w:val="left"/>
      <w:pPr>
        <w:ind w:left="1440" w:hanging="360"/>
      </w:pPr>
      <w:rPr>
        <w:rFonts w:ascii="Courier New" w:hAnsi="Courier New" w:cs="Courier New" w:hint="default"/>
      </w:rPr>
    </w:lvl>
    <w:lvl w:ilvl="2" w:tplc="1416EB74" w:tentative="1">
      <w:start w:val="1"/>
      <w:numFmt w:val="bullet"/>
      <w:lvlText w:val=""/>
      <w:lvlJc w:val="left"/>
      <w:pPr>
        <w:ind w:left="2160" w:hanging="360"/>
      </w:pPr>
      <w:rPr>
        <w:rFonts w:ascii="Wingdings" w:hAnsi="Wingdings" w:hint="default"/>
      </w:rPr>
    </w:lvl>
    <w:lvl w:ilvl="3" w:tplc="3DE84508" w:tentative="1">
      <w:start w:val="1"/>
      <w:numFmt w:val="bullet"/>
      <w:lvlText w:val=""/>
      <w:lvlJc w:val="left"/>
      <w:pPr>
        <w:ind w:left="2880" w:hanging="360"/>
      </w:pPr>
      <w:rPr>
        <w:rFonts w:ascii="Symbol" w:hAnsi="Symbol" w:hint="default"/>
      </w:rPr>
    </w:lvl>
    <w:lvl w:ilvl="4" w:tplc="9EB862BC" w:tentative="1">
      <w:start w:val="1"/>
      <w:numFmt w:val="bullet"/>
      <w:lvlText w:val="o"/>
      <w:lvlJc w:val="left"/>
      <w:pPr>
        <w:ind w:left="3600" w:hanging="360"/>
      </w:pPr>
      <w:rPr>
        <w:rFonts w:ascii="Courier New" w:hAnsi="Courier New" w:cs="Courier New" w:hint="default"/>
      </w:rPr>
    </w:lvl>
    <w:lvl w:ilvl="5" w:tplc="658E84F0" w:tentative="1">
      <w:start w:val="1"/>
      <w:numFmt w:val="bullet"/>
      <w:lvlText w:val=""/>
      <w:lvlJc w:val="left"/>
      <w:pPr>
        <w:ind w:left="4320" w:hanging="360"/>
      </w:pPr>
      <w:rPr>
        <w:rFonts w:ascii="Wingdings" w:hAnsi="Wingdings" w:hint="default"/>
      </w:rPr>
    </w:lvl>
    <w:lvl w:ilvl="6" w:tplc="66600C46" w:tentative="1">
      <w:start w:val="1"/>
      <w:numFmt w:val="bullet"/>
      <w:lvlText w:val=""/>
      <w:lvlJc w:val="left"/>
      <w:pPr>
        <w:ind w:left="5040" w:hanging="360"/>
      </w:pPr>
      <w:rPr>
        <w:rFonts w:ascii="Symbol" w:hAnsi="Symbol" w:hint="default"/>
      </w:rPr>
    </w:lvl>
    <w:lvl w:ilvl="7" w:tplc="215E929C" w:tentative="1">
      <w:start w:val="1"/>
      <w:numFmt w:val="bullet"/>
      <w:lvlText w:val="o"/>
      <w:lvlJc w:val="left"/>
      <w:pPr>
        <w:ind w:left="5760" w:hanging="360"/>
      </w:pPr>
      <w:rPr>
        <w:rFonts w:ascii="Courier New" w:hAnsi="Courier New" w:cs="Courier New" w:hint="default"/>
      </w:rPr>
    </w:lvl>
    <w:lvl w:ilvl="8" w:tplc="F83EFC48"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EB83464"/>
    <w:multiLevelType w:val="hybridMultilevel"/>
    <w:tmpl w:val="78EA056C"/>
    <w:lvl w:ilvl="0" w:tplc="53627254">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473D4"/>
    <w:multiLevelType w:val="hybridMultilevel"/>
    <w:tmpl w:val="0BBA2C0C"/>
    <w:lvl w:ilvl="0" w:tplc="3CB08FA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3E6F69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39E891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5768AC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9FCF94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582345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726074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69C8E5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CB6B14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233975"/>
    <w:multiLevelType w:val="hybridMultilevel"/>
    <w:tmpl w:val="F684D966"/>
    <w:lvl w:ilvl="0" w:tplc="D6F05826">
      <w:start w:val="1"/>
      <w:numFmt w:val="decimal"/>
      <w:lvlText w:val="%1."/>
      <w:lvlJc w:val="left"/>
      <w:pPr>
        <w:ind w:left="720" w:hanging="360"/>
      </w:pPr>
      <w:rPr>
        <w:rFonts w:hint="default"/>
      </w:rPr>
    </w:lvl>
    <w:lvl w:ilvl="1" w:tplc="FD36A4D0" w:tentative="1">
      <w:start w:val="1"/>
      <w:numFmt w:val="lowerLetter"/>
      <w:lvlText w:val="%2."/>
      <w:lvlJc w:val="left"/>
      <w:pPr>
        <w:ind w:left="1440" w:hanging="360"/>
      </w:pPr>
    </w:lvl>
    <w:lvl w:ilvl="2" w:tplc="3CD659C2" w:tentative="1">
      <w:start w:val="1"/>
      <w:numFmt w:val="lowerRoman"/>
      <w:lvlText w:val="%3."/>
      <w:lvlJc w:val="right"/>
      <w:pPr>
        <w:ind w:left="2160" w:hanging="180"/>
      </w:pPr>
    </w:lvl>
    <w:lvl w:ilvl="3" w:tplc="D504A81E" w:tentative="1">
      <w:start w:val="1"/>
      <w:numFmt w:val="decimal"/>
      <w:lvlText w:val="%4."/>
      <w:lvlJc w:val="left"/>
      <w:pPr>
        <w:ind w:left="2880" w:hanging="360"/>
      </w:pPr>
    </w:lvl>
    <w:lvl w:ilvl="4" w:tplc="30E04A90" w:tentative="1">
      <w:start w:val="1"/>
      <w:numFmt w:val="lowerLetter"/>
      <w:lvlText w:val="%5."/>
      <w:lvlJc w:val="left"/>
      <w:pPr>
        <w:ind w:left="3600" w:hanging="360"/>
      </w:pPr>
    </w:lvl>
    <w:lvl w:ilvl="5" w:tplc="0A14FF94" w:tentative="1">
      <w:start w:val="1"/>
      <w:numFmt w:val="lowerRoman"/>
      <w:lvlText w:val="%6."/>
      <w:lvlJc w:val="right"/>
      <w:pPr>
        <w:ind w:left="4320" w:hanging="180"/>
      </w:pPr>
    </w:lvl>
    <w:lvl w:ilvl="6" w:tplc="79F88AF2" w:tentative="1">
      <w:start w:val="1"/>
      <w:numFmt w:val="decimal"/>
      <w:lvlText w:val="%7."/>
      <w:lvlJc w:val="left"/>
      <w:pPr>
        <w:ind w:left="5040" w:hanging="360"/>
      </w:pPr>
    </w:lvl>
    <w:lvl w:ilvl="7" w:tplc="DA8831BE" w:tentative="1">
      <w:start w:val="1"/>
      <w:numFmt w:val="lowerLetter"/>
      <w:lvlText w:val="%8."/>
      <w:lvlJc w:val="left"/>
      <w:pPr>
        <w:ind w:left="5760" w:hanging="360"/>
      </w:pPr>
    </w:lvl>
    <w:lvl w:ilvl="8" w:tplc="A0D47F74"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50981F51"/>
    <w:multiLevelType w:val="hybridMultilevel"/>
    <w:tmpl w:val="2A4AA10E"/>
    <w:lvl w:ilvl="0" w:tplc="A9F21A92">
      <w:start w:val="1"/>
      <w:numFmt w:val="decimal"/>
      <w:lvlText w:val="%1)"/>
      <w:lvlJc w:val="left"/>
      <w:pPr>
        <w:ind w:left="720" w:hanging="360"/>
      </w:pPr>
      <w:rPr>
        <w:rFonts w:hint="default"/>
      </w:rPr>
    </w:lvl>
    <w:lvl w:ilvl="1" w:tplc="D8CA617A" w:tentative="1">
      <w:start w:val="1"/>
      <w:numFmt w:val="lowerLetter"/>
      <w:lvlText w:val="%2."/>
      <w:lvlJc w:val="left"/>
      <w:pPr>
        <w:ind w:left="1440" w:hanging="360"/>
      </w:pPr>
    </w:lvl>
    <w:lvl w:ilvl="2" w:tplc="EAB028CE" w:tentative="1">
      <w:start w:val="1"/>
      <w:numFmt w:val="lowerRoman"/>
      <w:lvlText w:val="%3."/>
      <w:lvlJc w:val="right"/>
      <w:pPr>
        <w:ind w:left="2160" w:hanging="180"/>
      </w:pPr>
    </w:lvl>
    <w:lvl w:ilvl="3" w:tplc="C9C88344" w:tentative="1">
      <w:start w:val="1"/>
      <w:numFmt w:val="decimal"/>
      <w:lvlText w:val="%4."/>
      <w:lvlJc w:val="left"/>
      <w:pPr>
        <w:ind w:left="2880" w:hanging="360"/>
      </w:pPr>
    </w:lvl>
    <w:lvl w:ilvl="4" w:tplc="2CB0C9F2" w:tentative="1">
      <w:start w:val="1"/>
      <w:numFmt w:val="lowerLetter"/>
      <w:lvlText w:val="%5."/>
      <w:lvlJc w:val="left"/>
      <w:pPr>
        <w:ind w:left="3600" w:hanging="360"/>
      </w:pPr>
    </w:lvl>
    <w:lvl w:ilvl="5" w:tplc="EAF8C8C0" w:tentative="1">
      <w:start w:val="1"/>
      <w:numFmt w:val="lowerRoman"/>
      <w:lvlText w:val="%6."/>
      <w:lvlJc w:val="right"/>
      <w:pPr>
        <w:ind w:left="4320" w:hanging="180"/>
      </w:pPr>
    </w:lvl>
    <w:lvl w:ilvl="6" w:tplc="F0C0BB26" w:tentative="1">
      <w:start w:val="1"/>
      <w:numFmt w:val="decimal"/>
      <w:lvlText w:val="%7."/>
      <w:lvlJc w:val="left"/>
      <w:pPr>
        <w:ind w:left="5040" w:hanging="360"/>
      </w:pPr>
    </w:lvl>
    <w:lvl w:ilvl="7" w:tplc="43A44DA8" w:tentative="1">
      <w:start w:val="1"/>
      <w:numFmt w:val="lowerLetter"/>
      <w:lvlText w:val="%8."/>
      <w:lvlJc w:val="left"/>
      <w:pPr>
        <w:ind w:left="5760" w:hanging="360"/>
      </w:pPr>
    </w:lvl>
    <w:lvl w:ilvl="8" w:tplc="91B2DAC6" w:tentative="1">
      <w:start w:val="1"/>
      <w:numFmt w:val="lowerRoman"/>
      <w:lvlText w:val="%9."/>
      <w:lvlJc w:val="right"/>
      <w:pPr>
        <w:ind w:left="6480" w:hanging="180"/>
      </w:pPr>
    </w:lvl>
  </w:abstractNum>
  <w:abstractNum w:abstractNumId="7" w15:restartNumberingAfterBreak="0">
    <w:nsid w:val="5CEF79BF"/>
    <w:multiLevelType w:val="hybridMultilevel"/>
    <w:tmpl w:val="FDE4B70E"/>
    <w:lvl w:ilvl="0" w:tplc="5F9C6188">
      <w:numFmt w:val="bullet"/>
      <w:lvlText w:val=""/>
      <w:lvlJc w:val="left"/>
      <w:pPr>
        <w:ind w:left="720" w:hanging="360"/>
      </w:pPr>
      <w:rPr>
        <w:rFonts w:ascii="Symbol" w:eastAsia="Calibri" w:hAnsi="Symbol" w:cs="Times New Roman" w:hint="default"/>
      </w:rPr>
    </w:lvl>
    <w:lvl w:ilvl="1" w:tplc="17D6F5CA">
      <w:start w:val="1"/>
      <w:numFmt w:val="bullet"/>
      <w:lvlText w:val="o"/>
      <w:lvlJc w:val="left"/>
      <w:pPr>
        <w:ind w:left="1440" w:hanging="360"/>
      </w:pPr>
      <w:rPr>
        <w:rFonts w:ascii="Courier New" w:hAnsi="Courier New" w:cs="Courier New" w:hint="default"/>
      </w:rPr>
    </w:lvl>
    <w:lvl w:ilvl="2" w:tplc="C8C23DA8">
      <w:start w:val="1"/>
      <w:numFmt w:val="bullet"/>
      <w:lvlText w:val=""/>
      <w:lvlJc w:val="left"/>
      <w:pPr>
        <w:ind w:left="2160" w:hanging="360"/>
      </w:pPr>
      <w:rPr>
        <w:rFonts w:ascii="Wingdings" w:hAnsi="Wingdings" w:hint="default"/>
      </w:rPr>
    </w:lvl>
    <w:lvl w:ilvl="3" w:tplc="BB182832">
      <w:start w:val="1"/>
      <w:numFmt w:val="bullet"/>
      <w:lvlText w:val=""/>
      <w:lvlJc w:val="left"/>
      <w:pPr>
        <w:ind w:left="2880" w:hanging="360"/>
      </w:pPr>
      <w:rPr>
        <w:rFonts w:ascii="Symbol" w:hAnsi="Symbol" w:hint="default"/>
      </w:rPr>
    </w:lvl>
    <w:lvl w:ilvl="4" w:tplc="59F46BBC">
      <w:start w:val="1"/>
      <w:numFmt w:val="bullet"/>
      <w:lvlText w:val="o"/>
      <w:lvlJc w:val="left"/>
      <w:pPr>
        <w:ind w:left="3600" w:hanging="360"/>
      </w:pPr>
      <w:rPr>
        <w:rFonts w:ascii="Courier New" w:hAnsi="Courier New" w:cs="Courier New" w:hint="default"/>
      </w:rPr>
    </w:lvl>
    <w:lvl w:ilvl="5" w:tplc="86EA21D6">
      <w:start w:val="1"/>
      <w:numFmt w:val="bullet"/>
      <w:lvlText w:val=""/>
      <w:lvlJc w:val="left"/>
      <w:pPr>
        <w:ind w:left="4320" w:hanging="360"/>
      </w:pPr>
      <w:rPr>
        <w:rFonts w:ascii="Wingdings" w:hAnsi="Wingdings" w:hint="default"/>
      </w:rPr>
    </w:lvl>
    <w:lvl w:ilvl="6" w:tplc="5DCE029E">
      <w:start w:val="1"/>
      <w:numFmt w:val="bullet"/>
      <w:lvlText w:val=""/>
      <w:lvlJc w:val="left"/>
      <w:pPr>
        <w:ind w:left="5040" w:hanging="360"/>
      </w:pPr>
      <w:rPr>
        <w:rFonts w:ascii="Symbol" w:hAnsi="Symbol" w:hint="default"/>
      </w:rPr>
    </w:lvl>
    <w:lvl w:ilvl="7" w:tplc="CC1CF896">
      <w:start w:val="1"/>
      <w:numFmt w:val="bullet"/>
      <w:lvlText w:val="o"/>
      <w:lvlJc w:val="left"/>
      <w:pPr>
        <w:ind w:left="5760" w:hanging="360"/>
      </w:pPr>
      <w:rPr>
        <w:rFonts w:ascii="Courier New" w:hAnsi="Courier New" w:cs="Courier New" w:hint="default"/>
      </w:rPr>
    </w:lvl>
    <w:lvl w:ilvl="8" w:tplc="553A1E88">
      <w:start w:val="1"/>
      <w:numFmt w:val="bullet"/>
      <w:lvlText w:val=""/>
      <w:lvlJc w:val="left"/>
      <w:pPr>
        <w:ind w:left="6480" w:hanging="360"/>
      </w:pPr>
      <w:rPr>
        <w:rFonts w:ascii="Wingdings" w:hAnsi="Wingdings" w:hint="default"/>
      </w:rPr>
    </w:lvl>
  </w:abstractNum>
  <w:abstractNum w:abstractNumId="8" w15:restartNumberingAfterBreak="0">
    <w:nsid w:val="64BA7C8F"/>
    <w:multiLevelType w:val="hybridMultilevel"/>
    <w:tmpl w:val="AC74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7B"/>
    <w:rsid w:val="00012690"/>
    <w:rsid w:val="0005776B"/>
    <w:rsid w:val="0011088A"/>
    <w:rsid w:val="001D75F3"/>
    <w:rsid w:val="002B3CC5"/>
    <w:rsid w:val="00312FC6"/>
    <w:rsid w:val="00420C45"/>
    <w:rsid w:val="0042517B"/>
    <w:rsid w:val="00431B2F"/>
    <w:rsid w:val="005108AF"/>
    <w:rsid w:val="00582FA5"/>
    <w:rsid w:val="005B200A"/>
    <w:rsid w:val="007F7B7E"/>
    <w:rsid w:val="00834DF7"/>
    <w:rsid w:val="008749CB"/>
    <w:rsid w:val="008B0264"/>
    <w:rsid w:val="00993BAE"/>
    <w:rsid w:val="009B499F"/>
    <w:rsid w:val="009F0F3E"/>
    <w:rsid w:val="00A3358A"/>
    <w:rsid w:val="00A613A0"/>
    <w:rsid w:val="00AE6270"/>
    <w:rsid w:val="00B4177E"/>
    <w:rsid w:val="00B959D4"/>
    <w:rsid w:val="00BC4466"/>
    <w:rsid w:val="00BE3AA8"/>
    <w:rsid w:val="00BF42FF"/>
    <w:rsid w:val="00CF1133"/>
    <w:rsid w:val="00D7480F"/>
    <w:rsid w:val="00DA2648"/>
    <w:rsid w:val="00DD3BB4"/>
    <w:rsid w:val="00E0114C"/>
    <w:rsid w:val="00E36A11"/>
    <w:rsid w:val="00EB4C2F"/>
    <w:rsid w:val="00ED571D"/>
    <w:rsid w:val="00F41096"/>
    <w:rsid w:val="00F55A6D"/>
    <w:rsid w:val="00FF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A8B8"/>
  <w15:docId w15:val="{BA8F7496-B8B0-4329-8FCF-3610046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2799-E5D3-414A-BD51-1E408C37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11</cp:revision>
  <dcterms:created xsi:type="dcterms:W3CDTF">2020-07-08T07:09:00Z</dcterms:created>
  <dcterms:modified xsi:type="dcterms:W3CDTF">2021-08-26T08:53:00Z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Spotlight Reports</vt:lpwstr>
  </property>
  <property fmtid="{D5CDD505-2E9C-101B-9397-08002B2CF9AE}" pid="4" name="LeadOfficer">
    <vt:lpwstr>Matt Wright</vt:lpwstr>
  </property>
  <property fmtid="{D5CDD505-2E9C-101B-9397-08002B2CF9AE}" pid="5" name="LeadOfficerEmail">
    <vt:lpwstr>Matthew.Wright@lancashirelep.co.uk</vt:lpwstr>
  </property>
  <property fmtid="{D5CDD505-2E9C-101B-9397-08002B2CF9AE}" pid="6" name="LeadOfficerTel">
    <vt:lpwstr/>
  </property>
  <property fmtid="{D5CDD505-2E9C-101B-9397-08002B2CF9AE}" pid="7" name="MeetingDate">
    <vt:lpwstr>Monday, 6 September 2021</vt:lpwstr>
  </property>
</Properties>
</file>